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DB3" w:rsidRDefault="008B0DB3" w:rsidP="00A75F26">
      <w:pPr>
        <w:pStyle w:val="Web"/>
        <w:spacing w:before="0" w:beforeAutospacing="0" w:after="0" w:afterAutospacing="0" w:line="300" w:lineRule="atLeast"/>
        <w:jc w:val="center"/>
        <w:textAlignment w:val="baseline"/>
        <w:rPr>
          <w:rFonts w:ascii="Tahoma" w:hAnsi="Tahoma" w:cs="Tahoma"/>
          <w:color w:val="84878C"/>
          <w:sz w:val="18"/>
          <w:szCs w:val="18"/>
        </w:rPr>
      </w:pPr>
      <w:r>
        <w:rPr>
          <w:rFonts w:ascii="Tahoma" w:hAnsi="Tahoma" w:cs="Tahoma"/>
          <w:noProof/>
          <w:color w:val="84878C"/>
          <w:sz w:val="18"/>
          <w:szCs w:val="18"/>
        </w:rPr>
        <w:drawing>
          <wp:inline distT="0" distB="0" distL="0" distR="0" wp14:anchorId="56571D74" wp14:editId="6711BE16">
            <wp:extent cx="711200" cy="948267"/>
            <wp:effectExtent l="0" t="0" r="0" b="4445"/>
            <wp:docPr id="5" name="図 5" descr="C:\Users\Matsuda\AppData\Local\Microsoft\Windows\INetCache\Content.Word\YasuhiroMatsu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Matsuda\AppData\Local\Microsoft\Windows\INetCache\Content.Word\YasuhiroMatsud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068" cy="957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DB3" w:rsidRDefault="008B0DB3" w:rsidP="00A75F26">
      <w:pPr>
        <w:pStyle w:val="Web"/>
        <w:spacing w:before="0" w:beforeAutospacing="0" w:after="0" w:afterAutospacing="0" w:line="300" w:lineRule="atLeast"/>
        <w:jc w:val="center"/>
        <w:textAlignment w:val="baseline"/>
        <w:rPr>
          <w:rFonts w:ascii="Tahoma" w:hAnsi="Tahoma" w:cs="Tahoma"/>
          <w:color w:val="84878C"/>
          <w:sz w:val="18"/>
          <w:szCs w:val="18"/>
        </w:rPr>
      </w:pPr>
    </w:p>
    <w:p w:rsidR="00A75F26" w:rsidRDefault="00A75F26" w:rsidP="00A75F26">
      <w:pPr>
        <w:pStyle w:val="Web"/>
        <w:spacing w:before="0" w:beforeAutospacing="0" w:after="0" w:afterAutospacing="0" w:line="300" w:lineRule="atLeast"/>
        <w:jc w:val="center"/>
        <w:textAlignment w:val="baseline"/>
        <w:rPr>
          <w:rFonts w:ascii="Tahoma" w:hAnsi="Tahoma" w:cs="Tahoma"/>
          <w:color w:val="84878C"/>
          <w:sz w:val="18"/>
          <w:szCs w:val="18"/>
        </w:rPr>
      </w:pPr>
      <w:r>
        <w:rPr>
          <w:rFonts w:ascii="Tahoma" w:hAnsi="Tahoma" w:cs="Tahoma"/>
          <w:color w:val="84878C"/>
          <w:sz w:val="18"/>
          <w:szCs w:val="18"/>
        </w:rPr>
        <w:t>Prof. Yasuhiro Matsuda, Kanagawa Institute of Technology, Japan</w:t>
      </w:r>
    </w:p>
    <w:p w:rsidR="0038682C" w:rsidRDefault="0038682C" w:rsidP="0038682C">
      <w:pPr>
        <w:pStyle w:val="Web"/>
        <w:spacing w:before="0" w:beforeAutospacing="0" w:after="0" w:afterAutospacing="0" w:line="300" w:lineRule="atLeast"/>
        <w:jc w:val="center"/>
        <w:textAlignment w:val="baseline"/>
        <w:rPr>
          <w:rFonts w:ascii="Tahoma" w:hAnsi="Tahoma" w:cs="Tahoma"/>
          <w:color w:val="84878C"/>
          <w:sz w:val="18"/>
          <w:szCs w:val="18"/>
        </w:rPr>
      </w:pPr>
      <w:r>
        <w:rPr>
          <w:rFonts w:ascii="Tahoma" w:hAnsi="Tahoma" w:cs="Tahoma"/>
          <w:color w:val="84878C"/>
          <w:sz w:val="18"/>
          <w:szCs w:val="18"/>
        </w:rPr>
        <w:t> </w:t>
      </w:r>
    </w:p>
    <w:p w:rsidR="0038682C" w:rsidRDefault="00A407CC" w:rsidP="0038682C">
      <w:pPr>
        <w:pStyle w:val="Web"/>
        <w:spacing w:before="0" w:beforeAutospacing="0" w:after="0" w:afterAutospacing="0" w:line="300" w:lineRule="atLeast"/>
        <w:jc w:val="center"/>
        <w:textAlignment w:val="baseline"/>
        <w:rPr>
          <w:rFonts w:ascii="Tahoma" w:hAnsi="Tahoma" w:cs="Tahoma"/>
          <w:color w:val="84878C"/>
          <w:sz w:val="18"/>
          <w:szCs w:val="18"/>
        </w:rPr>
      </w:pPr>
      <w:r>
        <w:rPr>
          <w:rFonts w:ascii="Calibri" w:hAnsi="Calibri" w:cs="Tahoma"/>
          <w:b/>
          <w:bCs/>
          <w:color w:val="000000"/>
          <w:sz w:val="22"/>
          <w:szCs w:val="22"/>
          <w:bdr w:val="none" w:sz="0" w:space="0" w:color="auto" w:frame="1"/>
        </w:rPr>
        <w:t>Finger Braille</w:t>
      </w:r>
      <w:r w:rsidR="0038682C">
        <w:rPr>
          <w:rFonts w:ascii="Calibri" w:hAnsi="Calibri" w:cs="Tahoma"/>
          <w:b/>
          <w:bCs/>
          <w:color w:val="000000"/>
          <w:sz w:val="22"/>
          <w:szCs w:val="22"/>
          <w:bdr w:val="none" w:sz="0" w:space="0" w:color="auto" w:frame="1"/>
        </w:rPr>
        <w:t xml:space="preserve"> </w:t>
      </w:r>
      <w:r w:rsidR="00FB6A23">
        <w:rPr>
          <w:rFonts w:ascii="Calibri" w:hAnsi="Calibri" w:cs="Tahoma"/>
          <w:b/>
          <w:bCs/>
          <w:color w:val="000000"/>
          <w:sz w:val="22"/>
          <w:szCs w:val="22"/>
          <w:bdr w:val="none" w:sz="0" w:space="0" w:color="auto" w:frame="1"/>
        </w:rPr>
        <w:t>Teaching</w:t>
      </w:r>
      <w:r w:rsidR="0038682C">
        <w:rPr>
          <w:rFonts w:ascii="Calibri" w:hAnsi="Calibri" w:cs="Tahoma"/>
          <w:b/>
          <w:bCs/>
          <w:color w:val="000000"/>
          <w:sz w:val="22"/>
          <w:szCs w:val="22"/>
          <w:bdr w:val="none" w:sz="0" w:space="0" w:color="auto" w:frame="1"/>
        </w:rPr>
        <w:t xml:space="preserve"> </w:t>
      </w:r>
      <w:r w:rsidR="00181B33">
        <w:rPr>
          <w:rFonts w:ascii="Calibri" w:hAnsi="Calibri" w:cs="Tahoma"/>
          <w:b/>
          <w:bCs/>
          <w:color w:val="000000"/>
          <w:sz w:val="22"/>
          <w:szCs w:val="22"/>
          <w:bdr w:val="none" w:sz="0" w:space="0" w:color="auto" w:frame="1"/>
        </w:rPr>
        <w:t xml:space="preserve">System </w:t>
      </w:r>
    </w:p>
    <w:p w:rsidR="00A75F26" w:rsidRDefault="00A75F26" w:rsidP="00A75F26">
      <w:pPr>
        <w:pStyle w:val="Web"/>
        <w:spacing w:before="0" w:beforeAutospacing="0" w:after="0" w:afterAutospacing="0" w:line="300" w:lineRule="atLeast"/>
        <w:jc w:val="center"/>
        <w:textAlignment w:val="baseline"/>
        <w:rPr>
          <w:rFonts w:ascii="Tahoma" w:hAnsi="Tahoma" w:cs="Tahoma"/>
          <w:color w:val="84878C"/>
          <w:sz w:val="18"/>
          <w:szCs w:val="18"/>
        </w:rPr>
      </w:pPr>
      <w:r>
        <w:rPr>
          <w:rFonts w:ascii="Tahoma" w:hAnsi="Tahoma" w:cs="Tahoma"/>
          <w:color w:val="84878C"/>
          <w:sz w:val="18"/>
          <w:szCs w:val="18"/>
        </w:rPr>
        <w:t> </w:t>
      </w:r>
    </w:p>
    <w:p w:rsidR="008B0DB3" w:rsidRDefault="00A75F26" w:rsidP="000806CE">
      <w:pPr>
        <w:pStyle w:val="Web"/>
        <w:spacing w:before="0" w:beforeAutospacing="0" w:after="0" w:afterAutospacing="0" w:line="300" w:lineRule="atLeast"/>
        <w:textAlignment w:val="baseline"/>
        <w:rPr>
          <w:rFonts w:ascii="Tahoma" w:hAnsi="Tahoma" w:cs="Tahoma"/>
          <w:color w:val="84878C"/>
          <w:sz w:val="18"/>
          <w:szCs w:val="18"/>
        </w:rPr>
      </w:pPr>
      <w:r>
        <w:rPr>
          <w:rFonts w:ascii="Tahoma" w:hAnsi="Tahoma" w:cs="Tahoma"/>
          <w:color w:val="84878C"/>
          <w:sz w:val="18"/>
          <w:szCs w:val="18"/>
        </w:rPr>
        <w:t> </w:t>
      </w:r>
      <w:r w:rsidR="008B0DB3">
        <w:rPr>
          <w:rFonts w:ascii="Tahoma" w:hAnsi="Tahoma" w:cs="Tahoma"/>
          <w:color w:val="0000FF"/>
          <w:sz w:val="18"/>
          <w:szCs w:val="18"/>
        </w:rPr>
        <w:t>Abstract:</w:t>
      </w:r>
      <w:r w:rsidR="008B0DB3">
        <w:rPr>
          <w:rFonts w:ascii="Tahoma" w:hAnsi="Tahoma" w:cs="Tahoma"/>
          <w:color w:val="84878C"/>
          <w:sz w:val="18"/>
          <w:szCs w:val="18"/>
        </w:rPr>
        <w:t> </w:t>
      </w:r>
      <w:r w:rsidR="000806CE" w:rsidRPr="000806CE">
        <w:rPr>
          <w:rFonts w:ascii="Tahoma" w:hAnsi="Tahoma" w:cs="Tahoma"/>
          <w:color w:val="84878C"/>
          <w:sz w:val="18"/>
          <w:szCs w:val="18"/>
        </w:rPr>
        <w:t>Finger Braille is one of the communication media of deafblind pe</w:t>
      </w:r>
      <w:r w:rsidR="00DD4236">
        <w:rPr>
          <w:rFonts w:ascii="Tahoma" w:hAnsi="Tahoma" w:cs="Tahoma"/>
          <w:color w:val="84878C"/>
          <w:sz w:val="18"/>
          <w:szCs w:val="18"/>
        </w:rPr>
        <w:t>rson</w:t>
      </w:r>
      <w:r w:rsidR="000806CE" w:rsidRPr="000806CE">
        <w:rPr>
          <w:rFonts w:ascii="Tahoma" w:hAnsi="Tahoma" w:cs="Tahoma"/>
          <w:color w:val="84878C"/>
          <w:sz w:val="18"/>
          <w:szCs w:val="18"/>
        </w:rPr>
        <w:t xml:space="preserve">. </w:t>
      </w:r>
      <w:r w:rsidR="00DD4236">
        <w:rPr>
          <w:rFonts w:ascii="Tahoma" w:hAnsi="Tahoma" w:cs="Tahoma"/>
          <w:color w:val="84878C"/>
          <w:sz w:val="18"/>
          <w:szCs w:val="18"/>
        </w:rPr>
        <w:t>In Finger Braille, a</w:t>
      </w:r>
      <w:bookmarkStart w:id="0" w:name="_GoBack"/>
      <w:bookmarkEnd w:id="0"/>
      <w:r w:rsidR="00DD4236" w:rsidRPr="00DD4236">
        <w:rPr>
          <w:rFonts w:ascii="Tahoma" w:hAnsi="Tahoma" w:cs="Tahoma"/>
          <w:color w:val="84878C"/>
          <w:sz w:val="18"/>
          <w:szCs w:val="18"/>
        </w:rPr>
        <w:t xml:space="preserve"> sender dots the Braille code on the fingers of the receiver as if the sender types on a Braille typewriter. Then the receiver recognizes the dotted Braille code.</w:t>
      </w:r>
      <w:r w:rsidR="00DD4236">
        <w:rPr>
          <w:rFonts w:ascii="Tahoma" w:hAnsi="Tahoma" w:cs="Tahoma"/>
          <w:color w:val="84878C"/>
          <w:sz w:val="18"/>
          <w:szCs w:val="18"/>
        </w:rPr>
        <w:t xml:space="preserve"> </w:t>
      </w:r>
      <w:r w:rsidR="00FD36F3" w:rsidRPr="00FD36F3">
        <w:rPr>
          <w:rFonts w:ascii="Tahoma" w:hAnsi="Tahoma" w:cs="Tahoma"/>
          <w:color w:val="84878C"/>
          <w:sz w:val="18"/>
          <w:szCs w:val="18"/>
        </w:rPr>
        <w:t xml:space="preserve">To assist communication between deafblind individuals and non-disabled people, we have been developing a Finger Braille </w:t>
      </w:r>
      <w:r w:rsidR="00DD4236">
        <w:rPr>
          <w:rFonts w:ascii="Tahoma" w:hAnsi="Tahoma" w:cs="Tahoma"/>
          <w:color w:val="84878C"/>
          <w:sz w:val="18"/>
          <w:szCs w:val="18"/>
        </w:rPr>
        <w:t>teaching</w:t>
      </w:r>
      <w:r w:rsidR="00FD36F3" w:rsidRPr="00FD36F3">
        <w:rPr>
          <w:rFonts w:ascii="Tahoma" w:hAnsi="Tahoma" w:cs="Tahoma"/>
          <w:color w:val="84878C"/>
          <w:sz w:val="18"/>
          <w:szCs w:val="18"/>
        </w:rPr>
        <w:t xml:space="preserve"> system using </w:t>
      </w:r>
      <w:r w:rsidR="00DD4236">
        <w:rPr>
          <w:rFonts w:ascii="Tahoma" w:hAnsi="Tahoma" w:cs="Tahoma"/>
          <w:color w:val="84878C"/>
          <w:sz w:val="18"/>
          <w:szCs w:val="18"/>
        </w:rPr>
        <w:t>tablet computers</w:t>
      </w:r>
      <w:r w:rsidR="00FD36F3" w:rsidRPr="00FD36F3">
        <w:rPr>
          <w:rFonts w:ascii="Tahoma" w:hAnsi="Tahoma" w:cs="Tahoma"/>
          <w:color w:val="84878C"/>
          <w:sz w:val="18"/>
          <w:szCs w:val="18"/>
        </w:rPr>
        <w:t xml:space="preserve">. </w:t>
      </w:r>
      <w:r w:rsidR="00DD4236" w:rsidRPr="00DD4236">
        <w:rPr>
          <w:rFonts w:ascii="Tahoma" w:hAnsi="Tahoma" w:cs="Tahoma"/>
          <w:color w:val="84878C"/>
          <w:sz w:val="18"/>
          <w:szCs w:val="18"/>
        </w:rPr>
        <w:t>The teaching system recognizes the speech of a non-disabled person and displays the associated dot pattern of Finger Braille. The non-disabled person can then dot Finger Braille on the fingers of the deafblind person by observing the displayed dot pattern.</w:t>
      </w:r>
      <w:r w:rsidR="008B0DB3">
        <w:rPr>
          <w:rFonts w:ascii="Tahoma" w:hAnsi="Tahoma" w:cs="Tahoma"/>
          <w:color w:val="84878C"/>
          <w:sz w:val="18"/>
          <w:szCs w:val="18"/>
        </w:rPr>
        <w:t> </w:t>
      </w:r>
      <w:r w:rsidR="00DD4236" w:rsidRPr="00DD4236">
        <w:rPr>
          <w:rFonts w:ascii="Tahoma" w:hAnsi="Tahoma" w:cs="Tahoma"/>
          <w:color w:val="84878C"/>
          <w:sz w:val="18"/>
          <w:szCs w:val="18"/>
        </w:rPr>
        <w:t>The intent of the support device is to assist not only verbal communication but also non-verbal (emotional) communication. To assist in emotional communication, we have been developing an emotion teaching system and an emotion recognition system. The emotion teaching system teaches the non-disabled person to express emotions.</w:t>
      </w:r>
    </w:p>
    <w:p w:rsidR="008B0DB3" w:rsidRDefault="008B0DB3" w:rsidP="008B0DB3">
      <w:pPr>
        <w:pStyle w:val="Web"/>
        <w:spacing w:before="0" w:beforeAutospacing="0" w:after="0" w:afterAutospacing="0" w:line="300" w:lineRule="atLeast"/>
        <w:textAlignment w:val="baseline"/>
        <w:rPr>
          <w:rFonts w:ascii="Tahoma" w:hAnsi="Tahoma" w:cs="Tahoma"/>
          <w:color w:val="84878C"/>
          <w:sz w:val="18"/>
          <w:szCs w:val="18"/>
        </w:rPr>
      </w:pPr>
      <w:r>
        <w:rPr>
          <w:rFonts w:ascii="Tahoma" w:hAnsi="Tahoma" w:cs="Tahoma"/>
          <w:color w:val="0000FF"/>
          <w:sz w:val="18"/>
          <w:szCs w:val="18"/>
        </w:rPr>
        <w:t>Bio:</w:t>
      </w:r>
      <w:r>
        <w:rPr>
          <w:rStyle w:val="apple-converted-space"/>
          <w:rFonts w:ascii="Tahoma" w:hAnsi="Tahoma" w:cs="Tahoma"/>
          <w:color w:val="84878C"/>
          <w:sz w:val="18"/>
          <w:szCs w:val="18"/>
        </w:rPr>
        <w:t> </w:t>
      </w:r>
      <w:r>
        <w:rPr>
          <w:rFonts w:ascii="Tahoma" w:hAnsi="Tahoma" w:cs="Tahoma"/>
          <w:color w:val="84878C"/>
          <w:sz w:val="18"/>
          <w:szCs w:val="18"/>
        </w:rPr>
        <w:t xml:space="preserve">Prof. Yasuhiro Matsuda obtained his Ph.D. degree from the University of Tokyo in 2007. </w:t>
      </w:r>
      <w:r w:rsidR="002F39DB">
        <w:rPr>
          <w:rFonts w:ascii="Tahoma" w:hAnsi="Tahoma" w:cs="Tahoma"/>
          <w:color w:val="84878C"/>
          <w:sz w:val="18"/>
          <w:szCs w:val="18"/>
        </w:rPr>
        <w:t>H</w:t>
      </w:r>
      <w:r w:rsidR="00B51E2C">
        <w:rPr>
          <w:rFonts w:ascii="Tahoma" w:hAnsi="Tahoma" w:cs="Tahoma"/>
          <w:color w:val="84878C"/>
          <w:sz w:val="18"/>
          <w:szCs w:val="18"/>
        </w:rPr>
        <w:t xml:space="preserve">e joined </w:t>
      </w:r>
      <w:r w:rsidR="00A94B95">
        <w:rPr>
          <w:rFonts w:ascii="Tahoma" w:hAnsi="Tahoma" w:cs="Tahoma"/>
          <w:color w:val="84878C"/>
          <w:sz w:val="18"/>
          <w:szCs w:val="18"/>
        </w:rPr>
        <w:t xml:space="preserve">the </w:t>
      </w:r>
      <w:r>
        <w:rPr>
          <w:rFonts w:ascii="Tahoma" w:hAnsi="Tahoma" w:cs="Tahoma"/>
          <w:color w:val="84878C"/>
          <w:sz w:val="18"/>
          <w:szCs w:val="18"/>
        </w:rPr>
        <w:t xml:space="preserve">Department of Welfare Systems Engineering </w:t>
      </w:r>
      <w:r w:rsidR="002F39DB">
        <w:rPr>
          <w:rFonts w:ascii="Tahoma" w:hAnsi="Tahoma" w:cs="Tahoma"/>
          <w:color w:val="84878C"/>
          <w:sz w:val="18"/>
          <w:szCs w:val="18"/>
        </w:rPr>
        <w:t xml:space="preserve">at Kanagawa Institute of Technology in 2000, </w:t>
      </w:r>
      <w:r w:rsidR="00B51E2C">
        <w:rPr>
          <w:rFonts w:ascii="Tahoma" w:hAnsi="Tahoma" w:cs="Tahoma"/>
          <w:color w:val="84878C"/>
          <w:sz w:val="18"/>
          <w:szCs w:val="18"/>
        </w:rPr>
        <w:t>and</w:t>
      </w:r>
      <w:r w:rsidR="002F39DB">
        <w:rPr>
          <w:rFonts w:ascii="Tahoma" w:hAnsi="Tahoma" w:cs="Tahoma"/>
          <w:color w:val="84878C"/>
          <w:sz w:val="18"/>
          <w:szCs w:val="18"/>
        </w:rPr>
        <w:t xml:space="preserve"> later joined the</w:t>
      </w:r>
      <w:r w:rsidR="00B51E2C">
        <w:rPr>
          <w:rFonts w:ascii="Tahoma" w:hAnsi="Tahoma" w:cs="Tahoma"/>
          <w:color w:val="84878C"/>
          <w:sz w:val="18"/>
          <w:szCs w:val="18"/>
        </w:rPr>
        <w:t xml:space="preserve"> Department of Robotics and Mechatronics</w:t>
      </w:r>
      <w:r>
        <w:rPr>
          <w:rFonts w:ascii="Tahoma" w:hAnsi="Tahoma" w:cs="Tahoma"/>
          <w:color w:val="84878C"/>
          <w:sz w:val="18"/>
          <w:szCs w:val="18"/>
        </w:rPr>
        <w:t xml:space="preserve">. </w:t>
      </w:r>
      <w:r w:rsidR="00B51E2C">
        <w:rPr>
          <w:rFonts w:ascii="Tahoma" w:hAnsi="Tahoma" w:cs="Tahoma"/>
          <w:color w:val="84878C"/>
          <w:sz w:val="18"/>
          <w:szCs w:val="18"/>
        </w:rPr>
        <w:t>Now, he is a professor</w:t>
      </w:r>
      <w:r w:rsidR="003C3246">
        <w:rPr>
          <w:rFonts w:ascii="Tahoma" w:hAnsi="Tahoma" w:cs="Tahoma"/>
          <w:color w:val="84878C"/>
          <w:sz w:val="18"/>
          <w:szCs w:val="18"/>
        </w:rPr>
        <w:t xml:space="preserve"> and department chair </w:t>
      </w:r>
      <w:r w:rsidR="00B51E2C">
        <w:rPr>
          <w:rFonts w:ascii="Tahoma" w:hAnsi="Tahoma" w:cs="Tahoma"/>
          <w:color w:val="84878C"/>
          <w:sz w:val="18"/>
          <w:szCs w:val="18"/>
        </w:rPr>
        <w:t xml:space="preserve">of </w:t>
      </w:r>
      <w:r w:rsidR="00A94B95">
        <w:rPr>
          <w:rFonts w:ascii="Tahoma" w:hAnsi="Tahoma" w:cs="Tahoma"/>
          <w:color w:val="84878C"/>
          <w:sz w:val="18"/>
          <w:szCs w:val="18"/>
        </w:rPr>
        <w:t xml:space="preserve">the </w:t>
      </w:r>
      <w:r w:rsidR="00B51E2C">
        <w:rPr>
          <w:rFonts w:ascii="Tahoma" w:hAnsi="Tahoma" w:cs="Tahoma"/>
          <w:color w:val="84878C"/>
          <w:sz w:val="18"/>
          <w:szCs w:val="18"/>
        </w:rPr>
        <w:t xml:space="preserve">Department of Clinical Engineering. </w:t>
      </w:r>
      <w:r>
        <w:rPr>
          <w:rFonts w:ascii="Tahoma" w:hAnsi="Tahoma" w:cs="Tahoma"/>
          <w:color w:val="84878C"/>
          <w:sz w:val="18"/>
          <w:szCs w:val="18"/>
        </w:rPr>
        <w:t xml:space="preserve">Prof. </w:t>
      </w:r>
      <w:r w:rsidR="00B51E2C">
        <w:rPr>
          <w:rFonts w:ascii="Tahoma" w:hAnsi="Tahoma" w:cs="Tahoma"/>
          <w:color w:val="84878C"/>
          <w:sz w:val="18"/>
          <w:szCs w:val="18"/>
        </w:rPr>
        <w:t>Matsuda</w:t>
      </w:r>
      <w:r>
        <w:rPr>
          <w:rFonts w:ascii="Tahoma" w:hAnsi="Tahoma" w:cs="Tahoma"/>
          <w:color w:val="84878C"/>
          <w:sz w:val="18"/>
          <w:szCs w:val="18"/>
        </w:rPr>
        <w:t xml:space="preserve">’s expertise is in the field of </w:t>
      </w:r>
      <w:r w:rsidR="00B51E2C">
        <w:rPr>
          <w:rFonts w:ascii="Tahoma" w:hAnsi="Tahoma" w:cs="Tahoma"/>
          <w:color w:val="84878C"/>
          <w:sz w:val="18"/>
          <w:szCs w:val="18"/>
        </w:rPr>
        <w:t>assistive technology for deaf and/or blind persons</w:t>
      </w:r>
      <w:r w:rsidR="005A2F42">
        <w:rPr>
          <w:rFonts w:ascii="Tahoma" w:hAnsi="Tahoma" w:cs="Tahoma"/>
          <w:color w:val="84878C"/>
          <w:sz w:val="18"/>
          <w:szCs w:val="18"/>
        </w:rPr>
        <w:t xml:space="preserve"> and measurement engineering</w:t>
      </w:r>
      <w:r>
        <w:rPr>
          <w:rFonts w:ascii="Tahoma" w:hAnsi="Tahoma" w:cs="Tahoma"/>
          <w:color w:val="84878C"/>
          <w:sz w:val="18"/>
          <w:szCs w:val="18"/>
        </w:rPr>
        <w:t xml:space="preserve">. Currently, his main research interest is in the development of </w:t>
      </w:r>
      <w:r w:rsidR="00B51E2C">
        <w:rPr>
          <w:rFonts w:ascii="Tahoma" w:hAnsi="Tahoma" w:cs="Tahoma"/>
          <w:color w:val="84878C"/>
          <w:sz w:val="18"/>
          <w:szCs w:val="18"/>
        </w:rPr>
        <w:t>the communication support system</w:t>
      </w:r>
      <w:r w:rsidR="004D3012">
        <w:rPr>
          <w:rFonts w:ascii="Tahoma" w:hAnsi="Tahoma" w:cs="Tahoma"/>
          <w:color w:val="84878C"/>
          <w:sz w:val="18"/>
          <w:szCs w:val="18"/>
        </w:rPr>
        <w:t xml:space="preserve"> using Finger Braille</w:t>
      </w:r>
      <w:r w:rsidR="00B51E2C">
        <w:rPr>
          <w:rFonts w:ascii="Tahoma" w:hAnsi="Tahoma" w:cs="Tahoma"/>
          <w:color w:val="84878C"/>
          <w:sz w:val="18"/>
          <w:szCs w:val="18"/>
        </w:rPr>
        <w:t xml:space="preserve"> for deafblind person and tactual communication tool for elderly person</w:t>
      </w:r>
      <w:r>
        <w:rPr>
          <w:rFonts w:ascii="Tahoma" w:hAnsi="Tahoma" w:cs="Tahoma"/>
          <w:color w:val="84878C"/>
          <w:sz w:val="18"/>
          <w:szCs w:val="18"/>
        </w:rPr>
        <w:t xml:space="preserve">. </w:t>
      </w:r>
    </w:p>
    <w:p w:rsidR="00A9418A" w:rsidRPr="00A75F26" w:rsidRDefault="00A9418A"/>
    <w:sectPr w:rsidR="00A9418A" w:rsidRPr="00A75F2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5FF" w:rsidRDefault="006E15FF" w:rsidP="00181B33">
      <w:r>
        <w:separator/>
      </w:r>
    </w:p>
  </w:endnote>
  <w:endnote w:type="continuationSeparator" w:id="0">
    <w:p w:rsidR="006E15FF" w:rsidRDefault="006E15FF" w:rsidP="00181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5FF" w:rsidRDefault="006E15FF" w:rsidP="00181B33">
      <w:r>
        <w:separator/>
      </w:r>
    </w:p>
  </w:footnote>
  <w:footnote w:type="continuationSeparator" w:id="0">
    <w:p w:rsidR="006E15FF" w:rsidRDefault="006E15FF" w:rsidP="00181B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F26"/>
    <w:rsid w:val="00041213"/>
    <w:rsid w:val="0005349D"/>
    <w:rsid w:val="000679C0"/>
    <w:rsid w:val="000806CE"/>
    <w:rsid w:val="000873BB"/>
    <w:rsid w:val="000D3218"/>
    <w:rsid w:val="00181B33"/>
    <w:rsid w:val="00226750"/>
    <w:rsid w:val="00285061"/>
    <w:rsid w:val="002D2856"/>
    <w:rsid w:val="002E1AC6"/>
    <w:rsid w:val="002F39DB"/>
    <w:rsid w:val="00304639"/>
    <w:rsid w:val="00344DD1"/>
    <w:rsid w:val="0038682C"/>
    <w:rsid w:val="003C3246"/>
    <w:rsid w:val="00454CA9"/>
    <w:rsid w:val="004B0DFA"/>
    <w:rsid w:val="004D3012"/>
    <w:rsid w:val="004F4DE2"/>
    <w:rsid w:val="005515DF"/>
    <w:rsid w:val="00561F1C"/>
    <w:rsid w:val="005969CC"/>
    <w:rsid w:val="005A2F42"/>
    <w:rsid w:val="006A10F1"/>
    <w:rsid w:val="006B594A"/>
    <w:rsid w:val="006E15FF"/>
    <w:rsid w:val="0075715C"/>
    <w:rsid w:val="007F51A6"/>
    <w:rsid w:val="008051C7"/>
    <w:rsid w:val="008126BF"/>
    <w:rsid w:val="00812B61"/>
    <w:rsid w:val="008B0DB3"/>
    <w:rsid w:val="00941FF5"/>
    <w:rsid w:val="00951D9E"/>
    <w:rsid w:val="00964EA1"/>
    <w:rsid w:val="00995542"/>
    <w:rsid w:val="009D6F8C"/>
    <w:rsid w:val="00A3017E"/>
    <w:rsid w:val="00A37113"/>
    <w:rsid w:val="00A407CC"/>
    <w:rsid w:val="00A75F26"/>
    <w:rsid w:val="00A9418A"/>
    <w:rsid w:val="00A94B95"/>
    <w:rsid w:val="00AA4953"/>
    <w:rsid w:val="00B51E2C"/>
    <w:rsid w:val="00CC0E0C"/>
    <w:rsid w:val="00CD5781"/>
    <w:rsid w:val="00D92065"/>
    <w:rsid w:val="00DB7AD5"/>
    <w:rsid w:val="00DD4236"/>
    <w:rsid w:val="00DF5AAD"/>
    <w:rsid w:val="00F23F33"/>
    <w:rsid w:val="00F66430"/>
    <w:rsid w:val="00FB6A23"/>
    <w:rsid w:val="00FD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D70AB6-CA95-4C5C-AE36-1809C35D2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A75F2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A75F26"/>
  </w:style>
  <w:style w:type="character" w:styleId="a3">
    <w:name w:val="Hyperlink"/>
    <w:basedOn w:val="a0"/>
    <w:uiPriority w:val="99"/>
    <w:semiHidden/>
    <w:unhideWhenUsed/>
    <w:rsid w:val="00A75F2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81B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1B33"/>
  </w:style>
  <w:style w:type="paragraph" w:styleId="a6">
    <w:name w:val="footer"/>
    <w:basedOn w:val="a"/>
    <w:link w:val="a7"/>
    <w:uiPriority w:val="99"/>
    <w:unhideWhenUsed/>
    <w:rsid w:val="00181B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1B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3</cp:revision>
  <dcterms:created xsi:type="dcterms:W3CDTF">2018-12-19T01:37:00Z</dcterms:created>
  <dcterms:modified xsi:type="dcterms:W3CDTF">2018-12-19T01:44:00Z</dcterms:modified>
</cp:coreProperties>
</file>